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BF" w:rsidRDefault="00C412BF" w:rsidP="00C412BF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7030A0"/>
          <w:sz w:val="32"/>
          <w:szCs w:val="24"/>
        </w:rPr>
      </w:pPr>
      <w:r>
        <w:rPr>
          <w:rFonts w:ascii="Times New Roman" w:hAnsi="Times New Roman" w:cs="Times New Roman"/>
          <w:b/>
          <w:color w:val="7030A0"/>
          <w:sz w:val="32"/>
          <w:szCs w:val="24"/>
        </w:rPr>
        <w:t>Справка по результатам входных контрольных работ  по русскому языку, по родному языку и математике в 2-9 классах по Шовкринской ООШ   05.10.</w:t>
      </w:r>
      <w:r>
        <w:rPr>
          <w:rFonts w:ascii="Times New Roman" w:hAnsi="Times New Roman" w:cs="Times New Roman"/>
          <w:color w:val="7030A0"/>
          <w:sz w:val="32"/>
          <w:szCs w:val="24"/>
        </w:rPr>
        <w:t xml:space="preserve"> 2017 г.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 соответствии с внутришкольным планом контроля школы на текущий учебный год в течение сентября была проведена проверка уровня предметных достижений учащихся 2–9 классов по математике, по русскому языку и по родному языку (входной контроль).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 осуществляется с целью определения уровня обязательной подготовки каждого учащегося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  Контрольные работы в основном были написаны в соответствии с графиком внутришкольного контроля, но в отдельных классах имеются расхождения по причине посещаемости учащихся.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Входной контроль по математике писали учащиеся 2-9-го классов в форме написания контрольной работы.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Входной контроль по русскому языку писали учащиеся 2-9-х (диктант с грамматическим заданием), а в 7классе тестирование. Задания для входного контроля разрабатывались учителями-предметниками самостоятельно.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- определение уровня учебной подготовки по предметам на начало 2015-2016 учебного года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наметить меры по устранению выявленных пробелов в процессе повторения материала прошлых лет;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br/>
        <w:t>- проследить преемственность в обучении учащихся в начальной школе, основной школе и среднем звене;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определение качества знаний учащихся по предметам;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сформированность общеучебных умений;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Результаты входного контроля.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. </w:t>
      </w:r>
    </w:p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работ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1"/>
        <w:gridCol w:w="748"/>
        <w:gridCol w:w="748"/>
        <w:gridCol w:w="778"/>
        <w:gridCol w:w="381"/>
        <w:gridCol w:w="442"/>
        <w:gridCol w:w="484"/>
        <w:gridCol w:w="411"/>
        <w:gridCol w:w="776"/>
        <w:gridCol w:w="1274"/>
      </w:tblGrid>
      <w:tr w:rsidR="00C412BF" w:rsidTr="00C412BF">
        <w:trPr>
          <w:trHeight w:val="300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C412BF" w:rsidRDefault="00C412BF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66%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89%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33%        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59%</w:t>
            </w:r>
          </w:p>
        </w:tc>
      </w:tr>
    </w:tbl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05"/>
        <w:gridCol w:w="3520"/>
        <w:gridCol w:w="2540"/>
        <w:gridCol w:w="2206"/>
      </w:tblGrid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звонких и глухих согл-х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также, как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Падежные окончания имён прилаг-х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Орфограмма  ча-ща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C412BF" w:rsidRDefault="00C412BF" w:rsidP="00C412BF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lastRenderedPageBreak/>
        <w:t xml:space="preserve">Из анализа ошибок видно, что в  классах преобладают ошибки на орфограммы в корнях слов, падежных окончаний имён сущ-х, прилагательных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/ работ по математике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3"/>
        <w:gridCol w:w="748"/>
        <w:gridCol w:w="748"/>
        <w:gridCol w:w="754"/>
        <w:gridCol w:w="362"/>
        <w:gridCol w:w="427"/>
        <w:gridCol w:w="467"/>
        <w:gridCol w:w="394"/>
        <w:gridCol w:w="776"/>
        <w:gridCol w:w="1274"/>
      </w:tblGrid>
      <w:tr w:rsidR="00C412BF" w:rsidTr="00C412BF">
        <w:trPr>
          <w:trHeight w:val="300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C412BF" w:rsidRDefault="00C412BF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78%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89%</w:t>
            </w:r>
          </w:p>
        </w:tc>
      </w:tr>
      <w:tr w:rsidR="00C412BF" w:rsidTr="00C412BF">
        <w:trPr>
          <w:trHeight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Эфендиева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66%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25%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 Г.Х..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0%        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97%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61%</w:t>
            </w:r>
          </w:p>
        </w:tc>
      </w:tr>
    </w:tbl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3168"/>
        <w:gridCol w:w="2356"/>
        <w:gridCol w:w="2224"/>
      </w:tblGrid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 математике№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C412BF" w:rsidTr="00C412BF">
        <w:trPr>
          <w:trHeight w:val="1556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C412BF" w:rsidTr="00C412BF">
        <w:trPr>
          <w:trHeight w:val="11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нахождение числа по данному значению дроби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анятия</w:t>
            </w: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Действия с дробями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 решении квадратных неравенств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Разложение на множители кв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рёхчлена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Начертить отрезок и отметить на ней точки.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Построить график функции и описать свойства у=1,5х-3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Ариф-ие действия с именованными числами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C412BF" w:rsidRDefault="00C412BF" w:rsidP="00C412BF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уч-ся делают ошибки в знании таблицы умножения, при сокращении дробей,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знаниях, дополнительные занятия.</w:t>
      </w:r>
    </w:p>
    <w:p w:rsidR="00C412BF" w:rsidRDefault="00C412BF" w:rsidP="00C412BF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Pr="00C412BF" w:rsidRDefault="00C412BF" w:rsidP="00C412BF">
      <w:pPr>
        <w:rPr>
          <w:rFonts w:ascii="Times New Roman" w:hAnsi="Times New Roman" w:cs="Times New Roman"/>
          <w:b/>
          <w:color w:val="595959"/>
          <w:sz w:val="24"/>
          <w:szCs w:val="24"/>
          <w:lang w:val="en-US"/>
        </w:rPr>
      </w:pPr>
    </w:p>
    <w:p w:rsidR="00C412BF" w:rsidRDefault="00C412BF" w:rsidP="00C412BF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lastRenderedPageBreak/>
        <w:t xml:space="preserve">Результаты итоговых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>/ работ по  родному языку.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8"/>
        <w:gridCol w:w="748"/>
        <w:gridCol w:w="748"/>
        <w:gridCol w:w="754"/>
        <w:gridCol w:w="362"/>
        <w:gridCol w:w="427"/>
        <w:gridCol w:w="462"/>
        <w:gridCol w:w="394"/>
        <w:gridCol w:w="776"/>
        <w:gridCol w:w="1274"/>
      </w:tblGrid>
      <w:tr w:rsidR="00C412BF" w:rsidTr="00C412BF">
        <w:trPr>
          <w:trHeight w:val="300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C412BF" w:rsidRDefault="00C412BF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2BF" w:rsidRDefault="00C412BF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C412BF" w:rsidTr="00C412BF">
        <w:trPr>
          <w:trHeight w:val="17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 З.Г.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63%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50%      </w:t>
            </w:r>
          </w:p>
        </w:tc>
      </w:tr>
      <w:tr w:rsidR="00C412BF" w:rsidTr="00C412BF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BF" w:rsidRDefault="00C412BF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2BF" w:rsidRDefault="00C412BF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58%</w:t>
            </w:r>
          </w:p>
        </w:tc>
      </w:tr>
    </w:tbl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4"/>
        <w:gridCol w:w="3518"/>
        <w:gridCol w:w="2544"/>
        <w:gridCol w:w="2215"/>
      </w:tblGrid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лакского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-гь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Окончание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12BF" w:rsidTr="00C412BF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2BF" w:rsidRDefault="00C412BF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BF" w:rsidRDefault="00C412BF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C412BF" w:rsidRDefault="00C412BF" w:rsidP="00C412BF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C412BF" w:rsidRDefault="00C412BF" w:rsidP="00C412BF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 на уроках индивидуальную работу для ликвидации пробелов в знаниях.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C412BF" w:rsidRDefault="00C412BF" w:rsidP="00C412BF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C412BF" w:rsidRDefault="00C412BF" w:rsidP="00C412BF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C412BF" w:rsidRDefault="00C412BF" w:rsidP="00C412BF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C412BF" w:rsidRDefault="00C412BF" w:rsidP="00C412BF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C412BF" w:rsidRDefault="00C412BF" w:rsidP="00C412BF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1. Итоги первого этапа внутришкольного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 II этап внутришкольного мониторинга (промежуточный  контроль) провести по итогам усвоения учебного материала 1четверти (с 20октября)</w:t>
      </w:r>
    </w:p>
    <w:p w:rsidR="00C412BF" w:rsidRDefault="00C412BF" w:rsidP="00C412BF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C412BF" w:rsidRDefault="00C412BF" w:rsidP="00C412BF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C412BF" w:rsidRDefault="00C412BF" w:rsidP="00C412B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05.01.17г. </w:t>
      </w:r>
    </w:p>
    <w:p w:rsidR="00C412BF" w:rsidRDefault="00C412BF" w:rsidP="00C412B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>ир:                    Эфендиева З.Г</w:t>
      </w:r>
    </w:p>
    <w:p w:rsidR="00C412BF" w:rsidRDefault="00C412BF" w:rsidP="00C412BF">
      <w:pPr>
        <w:jc w:val="both"/>
        <w:rPr>
          <w:rFonts w:ascii="Times New Roman" w:hAnsi="Times New Roman" w:cs="Times New Roman"/>
          <w:color w:val="595959"/>
          <w:sz w:val="28"/>
          <w:szCs w:val="28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b/>
          <w:bCs/>
          <w:color w:val="595959"/>
          <w:sz w:val="28"/>
          <w:szCs w:val="28"/>
        </w:rPr>
      </w:pPr>
    </w:p>
    <w:p w:rsidR="00C412BF" w:rsidRPr="00C412BF" w:rsidRDefault="00C412BF" w:rsidP="00C412BF">
      <w:pPr>
        <w:spacing w:line="240" w:lineRule="auto"/>
        <w:rPr>
          <w:rFonts w:ascii="Times New Roman" w:hAnsi="Times New Roman" w:cs="Times New Roman"/>
          <w:b/>
          <w:bCs/>
          <w:color w:val="59595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595959"/>
          <w:sz w:val="28"/>
          <w:szCs w:val="28"/>
        </w:rPr>
        <w:t xml:space="preserve">                                              </w:t>
      </w: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595959"/>
          <w:sz w:val="24"/>
          <w:szCs w:val="24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12BF" w:rsidRDefault="00C412BF" w:rsidP="00C412B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04DE" w:rsidRDefault="009904DE"/>
    <w:sectPr w:rsidR="009904DE" w:rsidSect="0099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502F6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2BF"/>
    <w:rsid w:val="00842527"/>
    <w:rsid w:val="009904DE"/>
    <w:rsid w:val="00C4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2017-10-27T15:19:00Z</dcterms:created>
  <dcterms:modified xsi:type="dcterms:W3CDTF">2017-10-27T15:32:00Z</dcterms:modified>
</cp:coreProperties>
</file>